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28D" w:rsidRPr="0060228D" w:rsidRDefault="0060228D" w:rsidP="0060228D">
      <w:pPr>
        <w:widowControl w:val="0"/>
        <w:spacing w:before="0" w:line="240" w:lineRule="auto"/>
      </w:pPr>
      <w:r w:rsidRPr="0060228D">
        <w:t>- Thông tư số 30/2009/TT-BGDĐT ngày 22/10/2009 quy định chuẩn nghề nghiệp giáo viên trung học cơ sở</w:t>
      </w:r>
    </w:p>
    <w:p w:rsidR="0060228D" w:rsidRPr="0060228D" w:rsidRDefault="0060228D" w:rsidP="0060228D">
      <w:pPr>
        <w:widowControl w:val="0"/>
        <w:spacing w:before="0" w:line="240" w:lineRule="auto"/>
        <w:rPr>
          <w:color w:val="000000"/>
        </w:rPr>
      </w:pPr>
      <w:r w:rsidRPr="0060228D">
        <w:rPr>
          <w:color w:val="000000"/>
        </w:rPr>
        <w:t>- Nghị định 143/2016/NĐ-CP ngày 14/10/2016 của Chính phủ quy định điều kiện đầu tư và hoạt động trong lĩnh vực giáo dục nghề nghiệp</w:t>
      </w:r>
    </w:p>
    <w:p w:rsidR="002F2425" w:rsidRPr="0060228D" w:rsidRDefault="002F2425" w:rsidP="002F2425">
      <w:pPr>
        <w:widowControl w:val="0"/>
        <w:spacing w:before="0" w:line="240" w:lineRule="auto"/>
      </w:pPr>
      <w:r w:rsidRPr="0060228D">
        <w:t>- Thông tư số 46/2016/TT-BLĐTBXH ngày 28/12/2016 quy định về Điều lệ trường cao đẳng;</w:t>
      </w:r>
    </w:p>
    <w:p w:rsidR="002F2425" w:rsidRDefault="002F2425" w:rsidP="002F2425">
      <w:pPr>
        <w:widowControl w:val="0"/>
        <w:spacing w:before="0" w:line="240" w:lineRule="auto"/>
      </w:pPr>
      <w:r w:rsidRPr="0060228D">
        <w:t>- Thông tư số 47/2016/TT-BLĐTBXH ngày 28/12/2016 quy định về Điều lệ trường trung cấp.</w:t>
      </w:r>
    </w:p>
    <w:p w:rsidR="0060228D" w:rsidRPr="0060228D" w:rsidRDefault="0060228D" w:rsidP="0060228D">
      <w:pPr>
        <w:widowControl w:val="0"/>
        <w:spacing w:before="0" w:line="240" w:lineRule="auto"/>
        <w:rPr>
          <w:color w:val="000000"/>
        </w:rPr>
      </w:pPr>
      <w:r w:rsidRPr="0060228D">
        <w:rPr>
          <w:color w:val="000000"/>
        </w:rPr>
        <w:t>- Tiêu chuẩn quốc gia TCVN 9210:2012 trường dạy nghề-tiêu chuẩn thiết kế</w:t>
      </w:r>
    </w:p>
    <w:p w:rsidR="0060228D" w:rsidRPr="0060228D" w:rsidRDefault="0060228D" w:rsidP="0060228D">
      <w:pPr>
        <w:widowControl w:val="0"/>
        <w:spacing w:before="0" w:line="240" w:lineRule="auto"/>
        <w:rPr>
          <w:color w:val="000000"/>
        </w:rPr>
      </w:pPr>
      <w:r>
        <w:rPr>
          <w:color w:val="000000"/>
        </w:rPr>
        <w:t xml:space="preserve">- </w:t>
      </w:r>
      <w:r w:rsidRPr="00D8535E">
        <w:rPr>
          <w:color w:val="FF0000"/>
        </w:rPr>
        <w:t>Luật Giáo dục nghề nghiệp.</w:t>
      </w: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Default="0060228D" w:rsidP="002F2425">
      <w:pPr>
        <w:widowControl w:val="0"/>
        <w:spacing w:before="0" w:line="240" w:lineRule="auto"/>
      </w:pPr>
    </w:p>
    <w:p w:rsidR="0060228D" w:rsidRPr="0060228D" w:rsidRDefault="0060228D" w:rsidP="002F2425">
      <w:pPr>
        <w:widowControl w:val="0"/>
        <w:spacing w:before="0" w:line="240" w:lineRule="auto"/>
      </w:pPr>
    </w:p>
    <w:p w:rsidR="0060228D" w:rsidRPr="0060228D" w:rsidRDefault="0060228D" w:rsidP="0060228D">
      <w:pPr>
        <w:widowControl w:val="0"/>
        <w:spacing w:before="0" w:line="240" w:lineRule="auto"/>
        <w:rPr>
          <w:color w:val="000000"/>
        </w:rPr>
      </w:pPr>
      <w:r>
        <w:rPr>
          <w:color w:val="000000"/>
        </w:rPr>
        <w:lastRenderedPageBreak/>
        <w:t xml:space="preserve">- </w:t>
      </w:r>
      <w:r w:rsidRPr="0060228D">
        <w:rPr>
          <w:color w:val="000000"/>
        </w:rPr>
        <w:t>Thông tư số 03/2017/TT-BLĐTBXH ngày 01/3/2017 quy định về quy trình xây dựng, thẩm định và ban hành chương trình; tổ chức biên soạn, lựa chọn, thẩm định giáo trình đào tạo trình độ trung cấp, trình độ cao đẳng</w:t>
      </w:r>
    </w:p>
    <w:p w:rsidR="0060228D" w:rsidRPr="0060228D" w:rsidRDefault="0060228D" w:rsidP="0060228D">
      <w:pPr>
        <w:widowControl w:val="0"/>
        <w:spacing w:before="0" w:line="240" w:lineRule="auto"/>
      </w:pPr>
      <w:r w:rsidRPr="0060228D">
        <w:t>- Thông tư số 05/2017/TT-BLĐTBXH ngày 02/3/2017 quy định quy chế tuyển sinh và xác định chỉ tiêu tuyển sinh trình độ trung cấp, cao đẳng</w:t>
      </w:r>
    </w:p>
    <w:p w:rsidR="0060228D" w:rsidRPr="0060228D" w:rsidRDefault="0060228D" w:rsidP="0060228D">
      <w:pPr>
        <w:widowControl w:val="0"/>
        <w:spacing w:before="0" w:line="240" w:lineRule="auto"/>
        <w:rPr>
          <w:color w:val="000000"/>
        </w:rPr>
      </w:pPr>
      <w:r w:rsidRPr="0060228D">
        <w:rPr>
          <w:color w:val="000000"/>
        </w:rPr>
        <w:t>-</w:t>
      </w:r>
      <w:r w:rsidRPr="0060228D">
        <w:rPr>
          <w:color w:val="000000"/>
        </w:rPr>
        <w:t>Thông tư số 06/2017/TT-BLĐTBXH ngày 08/3/2017 quy định về tuyển dụng, sử dụng, bồi dưỡng đối với nhà giáo giáo dục nghề nghiệp</w:t>
      </w:r>
    </w:p>
    <w:p w:rsidR="0060228D" w:rsidRPr="0060228D" w:rsidRDefault="0060228D" w:rsidP="0060228D">
      <w:pPr>
        <w:widowControl w:val="0"/>
        <w:spacing w:before="0" w:line="240" w:lineRule="auto"/>
        <w:rPr>
          <w:color w:val="000000"/>
        </w:rPr>
      </w:pPr>
      <w:r w:rsidRPr="0060228D">
        <w:rPr>
          <w:color w:val="000000"/>
        </w:rPr>
        <w:t>- Thông tư số 07/2017/TT-BLĐTBXH ngày 10/3/2017 quy định chế độ làm việc của nhà giáo giáo dục nghề nghiệp</w:t>
      </w:r>
    </w:p>
    <w:p w:rsidR="0060228D" w:rsidRPr="0060228D" w:rsidRDefault="0060228D" w:rsidP="0060228D">
      <w:pPr>
        <w:widowControl w:val="0"/>
        <w:spacing w:before="0" w:line="240" w:lineRule="auto"/>
      </w:pPr>
      <w:r w:rsidRPr="0060228D">
        <w:t>- Thông tư số 08/2017/T</w:t>
      </w:r>
      <w:bookmarkStart w:id="0" w:name="_GoBack"/>
      <w:bookmarkEnd w:id="0"/>
      <w:r w:rsidRPr="0060228D">
        <w:t>T-BLĐTBXH ngày 10/3/2017 quy định chuẩn về chuyên môn, nghiệp vụ của nhà giáo giáo dục nghề nghiệp</w:t>
      </w:r>
    </w:p>
    <w:p w:rsidR="0060228D" w:rsidRPr="0060228D" w:rsidRDefault="0060228D" w:rsidP="0060228D">
      <w:r w:rsidRPr="0060228D">
        <w:t>-Thông tư số 09/2017/TT-BLĐTBXH ngày 13/3/2017 quy định việc tổ chức thực hiện chương trình đào tạo trình độ trung cấp, trình độ cao đẳng theo niên chế</w:t>
      </w:r>
    </w:p>
    <w:p w:rsidR="0060228D" w:rsidRPr="0060228D" w:rsidRDefault="0060228D" w:rsidP="0060228D">
      <w:pPr>
        <w:widowControl w:val="0"/>
        <w:spacing w:before="0" w:line="240" w:lineRule="auto"/>
        <w:rPr>
          <w:color w:val="000000"/>
        </w:rPr>
      </w:pPr>
      <w:r w:rsidRPr="0060228D">
        <w:rPr>
          <w:color w:val="000000"/>
        </w:rPr>
        <w:t>- Thông tư số 10/2017/TT-BLĐTBXH ngày 13/3/2017 quy định về mẫu bằng tốt nghiệp trung cấp, cao đẳng; in, quản lý, cấp phát, thu hồi, hủy bỏ bằng tốt nghiệp trung cấp, cao đẳng.</w:t>
      </w:r>
    </w:p>
    <w:p w:rsidR="0060228D" w:rsidRPr="0060228D" w:rsidRDefault="0060228D" w:rsidP="0060228D">
      <w:pPr>
        <w:widowControl w:val="0"/>
        <w:spacing w:before="0" w:line="240" w:lineRule="auto"/>
        <w:rPr>
          <w:color w:val="000000"/>
        </w:rPr>
      </w:pPr>
      <w:r w:rsidRPr="0060228D">
        <w:rPr>
          <w:color w:val="000000"/>
        </w:rPr>
        <w:t>- Thông tư số 12/2017/TT-BLĐTBXH ngày 20/4/2017 quy định khối lượng kiến thức tối thiểu, yêu cầu về năng lực mà người học đạt được sau khi tốt nghiệp trình độ trung cấp, trình độ cao đẳng</w:t>
      </w:r>
    </w:p>
    <w:p w:rsidR="0060228D" w:rsidRPr="0060228D" w:rsidRDefault="0060228D" w:rsidP="0060228D">
      <w:pPr>
        <w:widowControl w:val="0"/>
        <w:spacing w:before="0" w:line="240" w:lineRule="auto"/>
        <w:rPr>
          <w:color w:val="000000"/>
        </w:rPr>
      </w:pPr>
    </w:p>
    <w:p w:rsidR="0060228D" w:rsidRPr="0060228D" w:rsidRDefault="0060228D" w:rsidP="0060228D">
      <w:pPr>
        <w:widowControl w:val="0"/>
        <w:spacing w:before="0" w:line="240" w:lineRule="auto"/>
      </w:pPr>
    </w:p>
    <w:p w:rsidR="0060228D" w:rsidRPr="0060228D" w:rsidRDefault="0060228D" w:rsidP="0060228D">
      <w:pPr>
        <w:widowControl w:val="0"/>
        <w:spacing w:before="0" w:line="240" w:lineRule="auto"/>
      </w:pPr>
    </w:p>
    <w:p w:rsidR="0060228D" w:rsidRPr="0060228D" w:rsidRDefault="0060228D" w:rsidP="002F2425"/>
    <w:sectPr w:rsidR="0060228D" w:rsidRPr="0060228D" w:rsidSect="0060228D">
      <w:pgSz w:w="11907" w:h="16840" w:code="9"/>
      <w:pgMar w:top="567" w:right="567" w:bottom="567" w:left="851" w:header="340" w:footer="227" w:gutter="0"/>
      <w:cols w:num="2"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425"/>
    <w:rsid w:val="000B2A1C"/>
    <w:rsid w:val="002F2425"/>
    <w:rsid w:val="0060228D"/>
    <w:rsid w:val="00704424"/>
    <w:rsid w:val="009F4493"/>
    <w:rsid w:val="00CE4B2B"/>
    <w:rsid w:val="00D853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bCs/>
        <w:sz w:val="28"/>
        <w:szCs w:val="22"/>
        <w:lang w:val="en-US" w:eastAsia="en-US" w:bidi="ar-SA"/>
      </w:rPr>
    </w:rPrDefault>
    <w:pPrDefault>
      <w:pPr>
        <w:spacing w:after="180"/>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425"/>
    <w:pPr>
      <w:spacing w:before="120" w:after="0" w:line="312" w:lineRule="auto"/>
      <w:ind w:firstLine="0"/>
    </w:pPr>
    <w:rPr>
      <w:rFonts w:eastAsia="Times New Roman" w:cs="Times New Roman"/>
      <w:bCs w:val="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bCs/>
        <w:sz w:val="28"/>
        <w:szCs w:val="22"/>
        <w:lang w:val="en-US" w:eastAsia="en-US" w:bidi="ar-SA"/>
      </w:rPr>
    </w:rPrDefault>
    <w:pPrDefault>
      <w:pPr>
        <w:spacing w:after="180"/>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425"/>
    <w:pPr>
      <w:spacing w:before="120" w:after="0" w:line="312" w:lineRule="auto"/>
      <w:ind w:firstLine="0"/>
    </w:pPr>
    <w:rPr>
      <w:rFonts w:eastAsia="Times New Roman" w:cs="Times New Roman"/>
      <w:bCs w:val="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263</Words>
  <Characters>1503</Characters>
  <Application>Microsoft Office Word</Application>
  <DocSecurity>0</DocSecurity>
  <Lines>12</Lines>
  <Paragraphs>3</Paragraphs>
  <ScaleCrop>false</ScaleCrop>
  <Company/>
  <LinksUpToDate>false</LinksUpToDate>
  <CharactersWithSpaces>1763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2017-08-28T02:30:00Z</dcterms:created>
  <dcterms:modified xsi:type="dcterms:W3CDTF">2017-08-28T02:38:00Z</dcterms:modified>
</cp:coreProperties>
</file>